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9E" w:rsidRPr="005D40E2" w:rsidRDefault="003B459E" w:rsidP="005D40E2">
      <w:pPr>
        <w:spacing w:before="0" w:after="0" w:line="240" w:lineRule="auto"/>
        <w:ind w:left="-270"/>
        <w:jc w:val="center"/>
        <w:rPr>
          <w:rFonts w:eastAsia="Times New Roman"/>
          <w:b/>
          <w:sz w:val="28"/>
          <w:szCs w:val="28"/>
        </w:rPr>
      </w:pPr>
      <w:r w:rsidRPr="005D40E2">
        <w:rPr>
          <w:rFonts w:eastAsia="Times New Roman"/>
          <w:b/>
          <w:sz w:val="28"/>
          <w:szCs w:val="28"/>
          <w:u w:val="single"/>
        </w:rPr>
        <w:t>CHƯƠNG II</w:t>
      </w:r>
      <w:r w:rsidRPr="005D40E2">
        <w:rPr>
          <w:rFonts w:eastAsia="Times New Roman"/>
          <w:b/>
          <w:sz w:val="28"/>
          <w:szCs w:val="28"/>
        </w:rPr>
        <w:t>: XÃ HỘI CỔ ĐẠI.</w:t>
      </w:r>
    </w:p>
    <w:p w:rsidR="003B459E" w:rsidRPr="005D40E2" w:rsidRDefault="004532F1" w:rsidP="005D40E2">
      <w:pPr>
        <w:spacing w:before="0" w:after="0" w:line="240" w:lineRule="auto"/>
        <w:ind w:left="-27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Chủ đề </w:t>
      </w:r>
      <w:bookmarkStart w:id="0" w:name="_GoBack"/>
      <w:bookmarkEnd w:id="0"/>
      <w:r w:rsidR="003B459E" w:rsidRPr="005D40E2">
        <w:rPr>
          <w:rFonts w:eastAsia="Times New Roman"/>
          <w:b/>
          <w:sz w:val="28"/>
          <w:szCs w:val="28"/>
          <w:u w:val="single"/>
        </w:rPr>
        <w:t>Bài 3</w:t>
      </w:r>
      <w:r w:rsidR="003B459E" w:rsidRPr="005D40E2">
        <w:rPr>
          <w:rFonts w:eastAsia="Times New Roman"/>
          <w:b/>
          <w:sz w:val="28"/>
          <w:szCs w:val="28"/>
        </w:rPr>
        <w:t xml:space="preserve">: </w:t>
      </w:r>
      <w:r w:rsidR="005D40E2">
        <w:rPr>
          <w:rFonts w:eastAsia="Times New Roman"/>
          <w:b/>
          <w:sz w:val="28"/>
          <w:szCs w:val="28"/>
        </w:rPr>
        <w:t>CÁC QUỐC GIA CỔ ĐẠI PHƯƠNG ĐÔNG (Tiết 2)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b/>
          <w:sz w:val="28"/>
          <w:szCs w:val="28"/>
        </w:rPr>
      </w:pPr>
      <w:r w:rsidRPr="005D40E2">
        <w:rPr>
          <w:rFonts w:eastAsia="Times New Roman"/>
          <w:b/>
          <w:sz w:val="28"/>
          <w:szCs w:val="28"/>
        </w:rPr>
        <w:t>5/ Văn hóa cổ đại phương Đông.</w:t>
      </w:r>
    </w:p>
    <w:p w:rsidR="00FE2ECB" w:rsidRPr="005D40E2" w:rsidRDefault="005D40E2" w:rsidP="005D40E2">
      <w:pPr>
        <w:jc w:val="both"/>
        <w:rPr>
          <w:sz w:val="28"/>
          <w:szCs w:val="28"/>
        </w:rPr>
      </w:pPr>
      <w:r w:rsidRPr="005D40E2">
        <w:rPr>
          <w:sz w:val="28"/>
          <w:szCs w:val="28"/>
        </w:rPr>
        <w:t>Học sinh cần nắm được những thành tựu văn hoá cổ đại phương Đông đóng góp cho nhân loại trên các lĩnh vực: Lịch pháp, thiên văn học, chữ viết, toán học, kiến trúc.</w:t>
      </w:r>
    </w:p>
    <w:p w:rsidR="005D40E2" w:rsidRPr="005D40E2" w:rsidRDefault="005D40E2" w:rsidP="005D40E2">
      <w:pPr>
        <w:jc w:val="both"/>
        <w:rPr>
          <w:sz w:val="28"/>
          <w:szCs w:val="28"/>
        </w:rPr>
      </w:pP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</w:rPr>
      </w:pPr>
      <w:r w:rsidRPr="005D40E2">
        <w:rPr>
          <w:rFonts w:eastAsia="Times New Roman"/>
          <w:b/>
          <w:i/>
          <w:sz w:val="28"/>
          <w:szCs w:val="28"/>
        </w:rPr>
        <w:t>a) Sự ra đời của Lịch pháp và Thiên văn học:</w:t>
      </w:r>
    </w:p>
    <w:p w:rsidR="005D40E2" w:rsidRPr="005D40E2" w:rsidRDefault="005D40E2" w:rsidP="005D40E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   + Do nhu cầu sản xuất nông nghiệp, nên họ biết được chu kỳ vận động của Mặt Trời, Mặt Trăng, nước sông lên xuống -&gt; Thiên văn và Lịch ra đời từ rất sớm.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   + Thành tựu: 1 năm có 365 ngày, đồng hồ đo bóng mặt trời</w:t>
      </w:r>
      <w:r w:rsidRPr="005D40E2">
        <w:rPr>
          <w:rFonts w:eastAsia="Times New Roman" w:cs="Arial"/>
          <w:sz w:val="28"/>
          <w:szCs w:val="28"/>
        </w:rPr>
        <w:t>…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5D40E2">
        <w:rPr>
          <w:rFonts w:eastAsia="Times New Roman"/>
          <w:b/>
          <w:i/>
          <w:sz w:val="28"/>
          <w:szCs w:val="28"/>
        </w:rPr>
        <w:t xml:space="preserve">  b) Chữ viết: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   + Do nhu cầu ghi chép và lưu giữ.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   + T</w:t>
      </w:r>
      <w:r w:rsidR="00890895">
        <w:rPr>
          <w:rFonts w:eastAsia="Times New Roman"/>
          <w:sz w:val="28"/>
          <w:szCs w:val="28"/>
        </w:rPr>
        <w:t>hành tựu: C</w:t>
      </w:r>
      <w:r w:rsidRPr="005D40E2">
        <w:rPr>
          <w:rFonts w:eastAsia="Times New Roman"/>
          <w:sz w:val="28"/>
          <w:szCs w:val="28"/>
        </w:rPr>
        <w:t>hữ tượng hình và tượng ý.</w:t>
      </w:r>
    </w:p>
    <w:p w:rsidR="005D40E2" w:rsidRPr="005D40E2" w:rsidRDefault="00890895" w:rsidP="005D40E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Nguyên vật liệu: G</w:t>
      </w:r>
      <w:r w:rsidR="005D40E2" w:rsidRPr="005D40E2">
        <w:rPr>
          <w:rFonts w:eastAsia="Times New Roman"/>
          <w:sz w:val="28"/>
          <w:szCs w:val="28"/>
        </w:rPr>
        <w:t>iấy Papyrus (Ai Cập); mai rùa, thẻ tre, lụa (Trung Quốc); đất sét nung (Lưỡng Hà).</w:t>
      </w:r>
    </w:p>
    <w:p w:rsidR="005D40E2" w:rsidRPr="005D40E2" w:rsidRDefault="00890895" w:rsidP="005D40E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Ý nghĩa: L</w:t>
      </w:r>
      <w:r w:rsidR="005D40E2" w:rsidRPr="005D40E2">
        <w:rPr>
          <w:rFonts w:eastAsia="Times New Roman"/>
          <w:sz w:val="28"/>
          <w:szCs w:val="28"/>
        </w:rPr>
        <w:t>à phát minh lớn và là biểu hiện đầu tiên cơ bản của văn minh loài người.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  <w:u w:val="single"/>
        </w:rPr>
      </w:pPr>
      <w:r w:rsidRPr="005D40E2">
        <w:rPr>
          <w:rFonts w:eastAsia="Times New Roman"/>
          <w:sz w:val="28"/>
          <w:szCs w:val="28"/>
        </w:rPr>
        <w:t xml:space="preserve"> </w:t>
      </w:r>
      <w:r w:rsidRPr="005D40E2">
        <w:rPr>
          <w:rFonts w:eastAsia="Times New Roman"/>
          <w:b/>
          <w:i/>
          <w:sz w:val="28"/>
          <w:szCs w:val="28"/>
        </w:rPr>
        <w:t xml:space="preserve"> c) Toán học: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   + Do việc mua bán, xây dựng, đo đạc ruộng đất</w:t>
      </w:r>
      <w:r w:rsidRPr="005D40E2">
        <w:rPr>
          <w:rFonts w:eastAsia="Times New Roman" w:cs="Arial"/>
          <w:sz w:val="28"/>
          <w:szCs w:val="28"/>
        </w:rPr>
        <w:t>…</w:t>
      </w:r>
    </w:p>
    <w:p w:rsidR="005D40E2" w:rsidRPr="005D40E2" w:rsidRDefault="00890895" w:rsidP="005D40E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Thành tựu: H</w:t>
      </w:r>
      <w:r w:rsidR="005D40E2" w:rsidRPr="005D40E2">
        <w:rPr>
          <w:rFonts w:eastAsia="Times New Roman"/>
          <w:sz w:val="28"/>
          <w:szCs w:val="28"/>
        </w:rPr>
        <w:t>ình học, tính được Pi = 3,16 (Ai Cập)</w:t>
      </w:r>
      <w:r w:rsidR="005D40E2" w:rsidRPr="005D40E2">
        <w:rPr>
          <w:rFonts w:eastAsia="Times New Roman" w:cs="Arial"/>
          <w:sz w:val="28"/>
          <w:szCs w:val="28"/>
        </w:rPr>
        <w:t xml:space="preserve"> …</w:t>
      </w:r>
      <w:r w:rsidR="005D40E2" w:rsidRPr="005D40E2">
        <w:rPr>
          <w:rFonts w:eastAsia="Times New Roman"/>
          <w:sz w:val="28"/>
          <w:szCs w:val="28"/>
        </w:rPr>
        <w:t xml:space="preserve">; số học (Lưỡng Hà) </w:t>
      </w:r>
      <w:r w:rsidR="005D40E2" w:rsidRPr="005D40E2">
        <w:rPr>
          <w:rFonts w:eastAsia="Times New Roman" w:cs="Arial"/>
          <w:sz w:val="28"/>
          <w:szCs w:val="28"/>
        </w:rPr>
        <w:t>…</w:t>
      </w:r>
      <w:r w:rsidR="005D40E2" w:rsidRPr="005D40E2">
        <w:rPr>
          <w:rFonts w:eastAsia="Times New Roman"/>
          <w:sz w:val="28"/>
          <w:szCs w:val="28"/>
        </w:rPr>
        <w:t xml:space="preserve">; số tự nhiên và số 0 (Ấn Độ) </w:t>
      </w:r>
      <w:r w:rsidR="005D40E2" w:rsidRPr="005D40E2">
        <w:rPr>
          <w:rFonts w:eastAsia="Times New Roman" w:cs="Arial"/>
          <w:sz w:val="28"/>
          <w:szCs w:val="28"/>
        </w:rPr>
        <w:t>…</w:t>
      </w:r>
    </w:p>
    <w:p w:rsidR="005D40E2" w:rsidRPr="005D40E2" w:rsidRDefault="00890895" w:rsidP="005D40E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Ý nghĩa: C</w:t>
      </w:r>
      <w:r w:rsidR="005D40E2" w:rsidRPr="005D40E2">
        <w:rPr>
          <w:rFonts w:eastAsia="Times New Roman"/>
          <w:sz w:val="28"/>
          <w:szCs w:val="28"/>
        </w:rPr>
        <w:t>òn thô sơ, nhưng để lại kinh nghiệm quý cho bước phát triển cao hơn ở thời kỳ sau.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b/>
          <w:i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</w:t>
      </w:r>
      <w:r w:rsidRPr="005D40E2">
        <w:rPr>
          <w:rFonts w:eastAsia="Times New Roman"/>
          <w:b/>
          <w:i/>
          <w:sz w:val="28"/>
          <w:szCs w:val="28"/>
        </w:rPr>
        <w:t>d) Kiến trúc:</w:t>
      </w:r>
    </w:p>
    <w:p w:rsidR="005D40E2" w:rsidRPr="005D40E2" w:rsidRDefault="005D40E2" w:rsidP="005D40E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   + Do xây dựng các công trình cho vua, chúa.</w:t>
      </w:r>
    </w:p>
    <w:p w:rsidR="005D40E2" w:rsidRPr="005D40E2" w:rsidRDefault="005D40E2" w:rsidP="005D40E2">
      <w:pPr>
        <w:spacing w:before="0" w:after="0" w:line="240" w:lineRule="auto"/>
        <w:ind w:left="360" w:hanging="630"/>
        <w:jc w:val="both"/>
        <w:rPr>
          <w:rFonts w:eastAsia="Times New Roman"/>
          <w:sz w:val="28"/>
          <w:szCs w:val="28"/>
        </w:rPr>
      </w:pPr>
      <w:r w:rsidRPr="005D40E2">
        <w:rPr>
          <w:rFonts w:eastAsia="Times New Roman"/>
          <w:sz w:val="28"/>
          <w:szCs w:val="28"/>
        </w:rPr>
        <w:t xml:space="preserve">     + Thành tựu: Kim tự tháp (Ai Cập); thành Babylon (Lưỡng Hà); khu đền- tháp (Ấn Độ).</w:t>
      </w:r>
    </w:p>
    <w:p w:rsidR="005D40E2" w:rsidRPr="005D40E2" w:rsidRDefault="00890895" w:rsidP="005D40E2">
      <w:pPr>
        <w:spacing w:before="0" w:after="0" w:line="240" w:lineRule="auto"/>
        <w:ind w:left="-2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+ Ý nghĩa: T</w:t>
      </w:r>
      <w:r w:rsidR="005D40E2" w:rsidRPr="005D40E2">
        <w:rPr>
          <w:rFonts w:eastAsia="Times New Roman"/>
          <w:sz w:val="28"/>
          <w:szCs w:val="28"/>
        </w:rPr>
        <w:t>hể hiện tài năng và sức sáng tạo của con người.</w:t>
      </w:r>
    </w:p>
    <w:p w:rsidR="005D40E2" w:rsidRPr="005D40E2" w:rsidRDefault="005D40E2" w:rsidP="005D40E2">
      <w:pPr>
        <w:jc w:val="both"/>
        <w:rPr>
          <w:sz w:val="28"/>
          <w:szCs w:val="28"/>
        </w:rPr>
      </w:pPr>
    </w:p>
    <w:sectPr w:rsidR="005D40E2" w:rsidRPr="005D40E2" w:rsidSect="00311660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E"/>
    <w:rsid w:val="00311660"/>
    <w:rsid w:val="003B459E"/>
    <w:rsid w:val="004532F1"/>
    <w:rsid w:val="005D40E2"/>
    <w:rsid w:val="00890895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F5073-11E6-4650-9A75-B77407E6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E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2021-10-03T11:14:00Z</dcterms:created>
  <dcterms:modified xsi:type="dcterms:W3CDTF">2021-10-03T11:39:00Z</dcterms:modified>
</cp:coreProperties>
</file>